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4AA5" w14:textId="77777777" w:rsidR="003E3B4B" w:rsidRDefault="003E3B4B"/>
    <w:p w14:paraId="5E29697E" w14:textId="77777777" w:rsidR="003E3B4B" w:rsidRDefault="003E3B4B">
      <w:pPr>
        <w:spacing w:after="60"/>
        <w:jc w:val="center"/>
      </w:pPr>
      <w:r>
        <w:rPr>
          <w:rFonts w:hint="eastAsia"/>
        </w:rPr>
        <w:t>総　合　操　作　盤　の　概　要　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840"/>
        <w:gridCol w:w="1260"/>
        <w:gridCol w:w="420"/>
        <w:gridCol w:w="440"/>
        <w:gridCol w:w="2960"/>
        <w:gridCol w:w="2960"/>
      </w:tblGrid>
      <w:tr w:rsidR="003E3B4B" w14:paraId="67F56753" w14:textId="77777777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75C0E089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6780" w:type="dxa"/>
            <w:gridSpan w:val="4"/>
            <w:vAlign w:val="center"/>
          </w:tcPr>
          <w:p w14:paraId="0372D8D7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487B3FA6" w14:textId="77777777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4C89D656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6780" w:type="dxa"/>
            <w:gridSpan w:val="4"/>
            <w:vAlign w:val="center"/>
          </w:tcPr>
          <w:p w14:paraId="5EF06C6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□ベル ・ □ブザー ・ □音声警報 ・ その他（　　　　）</w:t>
            </w:r>
          </w:p>
        </w:tc>
      </w:tr>
      <w:tr w:rsidR="003E3B4B" w14:paraId="36295985" w14:textId="77777777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3B459ECB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表示方法</w:t>
            </w:r>
          </w:p>
        </w:tc>
        <w:tc>
          <w:tcPr>
            <w:tcW w:w="6780" w:type="dxa"/>
            <w:gridSpan w:val="4"/>
            <w:vAlign w:val="center"/>
          </w:tcPr>
          <w:p w14:paraId="78E9A344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□CRT ・ □グラフィックパネル ・ □窓 ・ その他（　　　　）</w:t>
            </w:r>
          </w:p>
        </w:tc>
      </w:tr>
      <w:tr w:rsidR="003E3B4B" w14:paraId="376BC63E" w14:textId="77777777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6B5C19DB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6780" w:type="dxa"/>
            <w:gridSpan w:val="4"/>
            <w:vAlign w:val="center"/>
          </w:tcPr>
          <w:p w14:paraId="4758DEE5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7541738E" w14:textId="77777777">
        <w:trPr>
          <w:cantSplit/>
          <w:trHeight w:hRule="exact" w:val="380"/>
        </w:trPr>
        <w:tc>
          <w:tcPr>
            <w:tcW w:w="2520" w:type="dxa"/>
            <w:gridSpan w:val="3"/>
            <w:vAlign w:val="center"/>
          </w:tcPr>
          <w:p w14:paraId="3CA10434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  <w:rPr>
                <w:w w:val="78"/>
              </w:rPr>
            </w:pPr>
            <w:r>
              <w:rPr>
                <w:rFonts w:hint="eastAsia"/>
                <w:w w:val="78"/>
              </w:rPr>
              <w:t>監視場所（副監視）（遠隔監視）</w:t>
            </w:r>
          </w:p>
        </w:tc>
        <w:tc>
          <w:tcPr>
            <w:tcW w:w="6780" w:type="dxa"/>
            <w:gridSpan w:val="4"/>
            <w:vAlign w:val="center"/>
          </w:tcPr>
          <w:p w14:paraId="082B03E7" w14:textId="77777777" w:rsidR="003E3B4B" w:rsidRDefault="003E3B4B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階 　　　　　　　　　　　　室</w:t>
            </w:r>
          </w:p>
        </w:tc>
      </w:tr>
      <w:tr w:rsidR="003E3B4B" w14:paraId="2CC1CFE6" w14:textId="77777777"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14:paraId="6AFB0917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</w:t>
            </w:r>
          </w:p>
        </w:tc>
        <w:tc>
          <w:tcPr>
            <w:tcW w:w="1260" w:type="dxa"/>
            <w:vAlign w:val="center"/>
          </w:tcPr>
          <w:p w14:paraId="3B98B6F5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6780" w:type="dxa"/>
            <w:gridSpan w:val="4"/>
            <w:vAlign w:val="center"/>
          </w:tcPr>
          <w:p w14:paraId="6CAFBBBA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AC　　　　　　　　　Ｖ</w:t>
            </w:r>
          </w:p>
        </w:tc>
      </w:tr>
      <w:tr w:rsidR="003E3B4B" w14:paraId="5A850749" w14:textId="77777777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225171D0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Align w:val="center"/>
          </w:tcPr>
          <w:p w14:paraId="29880870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6780" w:type="dxa"/>
            <w:gridSpan w:val="4"/>
            <w:vAlign w:val="center"/>
          </w:tcPr>
          <w:p w14:paraId="62B87C4A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□非常電源専用受電設備･□非常電源（自家発電設備）･□蓄電池設備　DC　　Ｖ　　AH</w:t>
            </w:r>
          </w:p>
        </w:tc>
      </w:tr>
      <w:tr w:rsidR="003E3B4B" w14:paraId="732581F3" w14:textId="77777777">
        <w:trPr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3C7564A5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 防 用 設 備 等</w:t>
            </w:r>
          </w:p>
        </w:tc>
        <w:tc>
          <w:tcPr>
            <w:tcW w:w="2960" w:type="dxa"/>
            <w:gridSpan w:val="4"/>
            <w:vAlign w:val="center"/>
          </w:tcPr>
          <w:p w14:paraId="7EA2E1B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□屋内消火栓設備</w:t>
            </w:r>
          </w:p>
        </w:tc>
        <w:tc>
          <w:tcPr>
            <w:tcW w:w="2960" w:type="dxa"/>
            <w:vAlign w:val="center"/>
          </w:tcPr>
          <w:p w14:paraId="49B9DFCE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□スプリンクラー設備</w:t>
            </w:r>
          </w:p>
        </w:tc>
        <w:tc>
          <w:tcPr>
            <w:tcW w:w="2960" w:type="dxa"/>
            <w:vAlign w:val="center"/>
          </w:tcPr>
          <w:p w14:paraId="7ACBAFD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□水噴霧消火設備</w:t>
            </w:r>
          </w:p>
        </w:tc>
      </w:tr>
      <w:tr w:rsidR="003E3B4B" w14:paraId="1D4CE021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00F745FC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29448E0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□泡消火設備</w:t>
            </w:r>
          </w:p>
        </w:tc>
        <w:tc>
          <w:tcPr>
            <w:tcW w:w="2960" w:type="dxa"/>
            <w:vAlign w:val="center"/>
          </w:tcPr>
          <w:p w14:paraId="46091582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□不活性ガス消火設備</w:t>
            </w:r>
          </w:p>
        </w:tc>
        <w:tc>
          <w:tcPr>
            <w:tcW w:w="2960" w:type="dxa"/>
            <w:vAlign w:val="center"/>
          </w:tcPr>
          <w:p w14:paraId="658AEA56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□ハロゲン化物消火設備</w:t>
            </w:r>
          </w:p>
        </w:tc>
      </w:tr>
      <w:tr w:rsidR="003E3B4B" w14:paraId="472E690F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293F0145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71207F24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□粉末消火設備</w:t>
            </w:r>
          </w:p>
        </w:tc>
        <w:tc>
          <w:tcPr>
            <w:tcW w:w="2960" w:type="dxa"/>
            <w:vAlign w:val="center"/>
          </w:tcPr>
          <w:p w14:paraId="06BA886F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□屋外消火栓設備</w:t>
            </w:r>
          </w:p>
        </w:tc>
        <w:tc>
          <w:tcPr>
            <w:tcW w:w="2960" w:type="dxa"/>
            <w:vAlign w:val="center"/>
          </w:tcPr>
          <w:p w14:paraId="3D10C3A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□自動火災報知設備</w:t>
            </w:r>
          </w:p>
        </w:tc>
      </w:tr>
      <w:tr w:rsidR="003E3B4B" w14:paraId="347FAD50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5A812F4D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2900886C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□ガス漏れ火災警報設備</w:t>
            </w:r>
          </w:p>
        </w:tc>
        <w:tc>
          <w:tcPr>
            <w:tcW w:w="2960" w:type="dxa"/>
            <w:vAlign w:val="center"/>
          </w:tcPr>
          <w:p w14:paraId="147E5CD9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w w:val="80"/>
              </w:rPr>
              <w:t>非常警報設備（放送設備に限る。）</w:t>
            </w:r>
          </w:p>
        </w:tc>
        <w:tc>
          <w:tcPr>
            <w:tcW w:w="2960" w:type="dxa"/>
            <w:vAlign w:val="center"/>
          </w:tcPr>
          <w:p w14:paraId="4EBC9A7E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□誘導灯</w:t>
            </w:r>
          </w:p>
        </w:tc>
      </w:tr>
      <w:tr w:rsidR="003E3B4B" w14:paraId="772BEFB9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2128B23A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314A1E9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960" w:type="dxa"/>
            <w:vAlign w:val="center"/>
          </w:tcPr>
          <w:p w14:paraId="038406DC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□連結散水設備</w:t>
            </w:r>
          </w:p>
        </w:tc>
        <w:tc>
          <w:tcPr>
            <w:tcW w:w="2960" w:type="dxa"/>
            <w:vAlign w:val="center"/>
          </w:tcPr>
          <w:p w14:paraId="7B07D96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□連結送水管</w:t>
            </w:r>
          </w:p>
        </w:tc>
      </w:tr>
      <w:tr w:rsidR="003E3B4B" w14:paraId="490C8C0A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6B988C1B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5643EA68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□非常コンセント設備</w:t>
            </w:r>
          </w:p>
        </w:tc>
        <w:tc>
          <w:tcPr>
            <w:tcW w:w="2960" w:type="dxa"/>
            <w:vAlign w:val="center"/>
          </w:tcPr>
          <w:p w14:paraId="068488B4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□無線通信補助設備</w:t>
            </w:r>
          </w:p>
        </w:tc>
        <w:tc>
          <w:tcPr>
            <w:tcW w:w="2960" w:type="dxa"/>
            <w:vAlign w:val="center"/>
          </w:tcPr>
          <w:p w14:paraId="257D0A9A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58F2D8F3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01652A29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210F2829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5D846863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3BA58BD9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7347D9E9" w14:textId="77777777">
        <w:trPr>
          <w:trHeight w:hRule="exact" w:val="380"/>
        </w:trPr>
        <w:tc>
          <w:tcPr>
            <w:tcW w:w="420" w:type="dxa"/>
            <w:vMerge/>
            <w:textDirection w:val="tbRlV"/>
            <w:vAlign w:val="center"/>
          </w:tcPr>
          <w:p w14:paraId="7779C94D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2960" w:type="dxa"/>
            <w:gridSpan w:val="4"/>
            <w:vAlign w:val="center"/>
          </w:tcPr>
          <w:p w14:paraId="162C85D0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45163356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7FBC3B9C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6D341469" w14:textId="77777777">
        <w:trPr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267FC4CB" w14:textId="77777777" w:rsidR="003E3B4B" w:rsidRDefault="003E3B4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避難設備・建築設備等</w:t>
            </w:r>
          </w:p>
        </w:tc>
        <w:tc>
          <w:tcPr>
            <w:tcW w:w="2960" w:type="dxa"/>
            <w:gridSpan w:val="4"/>
            <w:vAlign w:val="center"/>
          </w:tcPr>
          <w:p w14:paraId="0EAD710C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□排煙設備</w:t>
            </w:r>
          </w:p>
        </w:tc>
        <w:tc>
          <w:tcPr>
            <w:tcW w:w="2960" w:type="dxa"/>
            <w:vAlign w:val="center"/>
          </w:tcPr>
          <w:p w14:paraId="2ED68FE9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□非常用の照明設備</w:t>
            </w:r>
          </w:p>
        </w:tc>
        <w:tc>
          <w:tcPr>
            <w:tcW w:w="2960" w:type="dxa"/>
            <w:vAlign w:val="center"/>
          </w:tcPr>
          <w:p w14:paraId="785B9A1C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□機械換気</w:t>
            </w:r>
          </w:p>
        </w:tc>
      </w:tr>
      <w:tr w:rsidR="003E3B4B" w14:paraId="3182EE0C" w14:textId="77777777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0200043F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55AFA15A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□空気調和</w:t>
            </w:r>
          </w:p>
        </w:tc>
        <w:tc>
          <w:tcPr>
            <w:tcW w:w="2960" w:type="dxa"/>
            <w:vAlign w:val="center"/>
          </w:tcPr>
          <w:p w14:paraId="4DCDE9F1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□非常用エレベーター</w:t>
            </w:r>
          </w:p>
        </w:tc>
        <w:tc>
          <w:tcPr>
            <w:tcW w:w="2960" w:type="dxa"/>
            <w:vAlign w:val="center"/>
          </w:tcPr>
          <w:p w14:paraId="6F9490C6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□防火区画（構成機器設備）</w:t>
            </w:r>
          </w:p>
        </w:tc>
      </w:tr>
      <w:tr w:rsidR="003E3B4B" w14:paraId="416C0D71" w14:textId="77777777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06F30E6A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357CB9FF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□防煙区画（構成機器設備）</w:t>
            </w:r>
          </w:p>
        </w:tc>
        <w:tc>
          <w:tcPr>
            <w:tcW w:w="2960" w:type="dxa"/>
            <w:vAlign w:val="center"/>
          </w:tcPr>
          <w:p w14:paraId="0CF83C0A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□非常錠設備</w:t>
            </w:r>
          </w:p>
        </w:tc>
        <w:tc>
          <w:tcPr>
            <w:tcW w:w="2960" w:type="dxa"/>
            <w:vAlign w:val="center"/>
          </w:tcPr>
          <w:p w14:paraId="2A23FB4A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□ITV設備</w:t>
            </w:r>
          </w:p>
        </w:tc>
      </w:tr>
      <w:tr w:rsidR="003E3B4B" w14:paraId="5D076A1A" w14:textId="77777777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694C6D6F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340F1CCF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□ガス緊急遮断弁</w:t>
            </w:r>
          </w:p>
        </w:tc>
        <w:tc>
          <w:tcPr>
            <w:tcW w:w="2960" w:type="dxa"/>
            <w:vAlign w:val="center"/>
          </w:tcPr>
          <w:p w14:paraId="42D0F0BD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64B05DB2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0DB94F5E" w14:textId="77777777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007E4BA1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08280D59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0394C91B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7DF3D181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13CC2190" w14:textId="77777777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9269102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7795B49E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453F08C2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1E3FE1F4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57691024" w14:textId="77777777"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9305593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960" w:type="dxa"/>
            <w:gridSpan w:val="4"/>
            <w:vAlign w:val="center"/>
          </w:tcPr>
          <w:p w14:paraId="6E4FAE15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01D658FD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  <w:tc>
          <w:tcPr>
            <w:tcW w:w="2960" w:type="dxa"/>
            <w:vAlign w:val="center"/>
          </w:tcPr>
          <w:p w14:paraId="1720910B" w14:textId="77777777" w:rsidR="003E3B4B" w:rsidRDefault="003E3B4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□</w:t>
            </w:r>
          </w:p>
        </w:tc>
      </w:tr>
      <w:tr w:rsidR="003E3B4B" w14:paraId="6DE0DB33" w14:textId="77777777">
        <w:trPr>
          <w:cantSplit/>
          <w:trHeight w:hRule="exact" w:val="380"/>
        </w:trPr>
        <w:tc>
          <w:tcPr>
            <w:tcW w:w="1260" w:type="dxa"/>
            <w:gridSpan w:val="2"/>
            <w:vMerge w:val="restart"/>
            <w:vAlign w:val="center"/>
          </w:tcPr>
          <w:p w14:paraId="749D07F2" w14:textId="77777777" w:rsidR="003E3B4B" w:rsidRDefault="003E3B4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1680" w:type="dxa"/>
            <w:gridSpan w:val="2"/>
            <w:vAlign w:val="center"/>
          </w:tcPr>
          <w:p w14:paraId="4746CB12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6360" w:type="dxa"/>
            <w:gridSpan w:val="3"/>
            <w:vAlign w:val="center"/>
          </w:tcPr>
          <w:p w14:paraId="01E94AA2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3D12592D" w14:textId="77777777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66463621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14:paraId="2E977179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360" w:type="dxa"/>
            <w:gridSpan w:val="3"/>
            <w:vAlign w:val="center"/>
          </w:tcPr>
          <w:p w14:paraId="02E8EE80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72722A22" w14:textId="77777777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03F3E16E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14:paraId="3E1BE76B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6360" w:type="dxa"/>
            <w:gridSpan w:val="3"/>
            <w:vAlign w:val="center"/>
          </w:tcPr>
          <w:p w14:paraId="4F89BF06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3AB03EBA" w14:textId="77777777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20C75C34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14:paraId="1B29087D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360" w:type="dxa"/>
            <w:gridSpan w:val="3"/>
            <w:vAlign w:val="center"/>
          </w:tcPr>
          <w:p w14:paraId="103775D6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02AA0985" w14:textId="77777777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166330F3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14:paraId="7659A9C6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360" w:type="dxa"/>
            <w:gridSpan w:val="3"/>
            <w:vAlign w:val="center"/>
          </w:tcPr>
          <w:p w14:paraId="68D3066A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42C6E228" w14:textId="77777777">
        <w:trPr>
          <w:cantSplit/>
          <w:trHeight w:hRule="exact" w:val="380"/>
        </w:trPr>
        <w:tc>
          <w:tcPr>
            <w:tcW w:w="1260" w:type="dxa"/>
            <w:gridSpan w:val="2"/>
            <w:vMerge/>
            <w:vAlign w:val="center"/>
          </w:tcPr>
          <w:p w14:paraId="503BF434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680" w:type="dxa"/>
            <w:gridSpan w:val="2"/>
            <w:vAlign w:val="center"/>
          </w:tcPr>
          <w:p w14:paraId="27145446" w14:textId="77777777" w:rsidR="003E3B4B" w:rsidRDefault="003E3B4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6360" w:type="dxa"/>
            <w:gridSpan w:val="3"/>
            <w:vAlign w:val="center"/>
          </w:tcPr>
          <w:p w14:paraId="51F1C2B1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  <w:tr w:rsidR="003E3B4B" w14:paraId="5B0D23FF" w14:textId="77777777">
        <w:trPr>
          <w:trHeight w:hRule="exact" w:val="2100"/>
        </w:trPr>
        <w:tc>
          <w:tcPr>
            <w:tcW w:w="420" w:type="dxa"/>
            <w:textDirection w:val="tbRlV"/>
            <w:vAlign w:val="center"/>
          </w:tcPr>
          <w:p w14:paraId="62DEFAE9" w14:textId="77777777" w:rsidR="003E3B4B" w:rsidRDefault="003E3B4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そ　　　の　　　他</w:t>
            </w:r>
          </w:p>
        </w:tc>
        <w:tc>
          <w:tcPr>
            <w:tcW w:w="8880" w:type="dxa"/>
            <w:gridSpan w:val="6"/>
            <w:vAlign w:val="center"/>
          </w:tcPr>
          <w:p w14:paraId="1F4CA971" w14:textId="77777777" w:rsidR="003E3B4B" w:rsidRDefault="003E3B4B">
            <w:pPr>
              <w:wordWrap w:val="0"/>
              <w:spacing w:line="210" w:lineRule="exact"/>
              <w:ind w:left="100" w:right="100"/>
            </w:pPr>
          </w:p>
        </w:tc>
      </w:tr>
    </w:tbl>
    <w:p w14:paraId="222AE693" w14:textId="77777777" w:rsidR="003E3B4B" w:rsidRDefault="003E3B4B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62DC4F52" w14:textId="77777777" w:rsidR="003E3B4B" w:rsidRDefault="003E3B4B">
      <w:pPr>
        <w:spacing w:line="240" w:lineRule="exact"/>
        <w:rPr>
          <w:sz w:val="18"/>
        </w:rPr>
      </w:pPr>
      <w:r>
        <w:rPr>
          <w:rFonts w:hint="eastAsia"/>
          <w:sz w:val="18"/>
        </w:rPr>
        <w:t xml:space="preserve">　　　２　選択肢の併記してある欄は、該当事項の□印内をチェックすること。</w:t>
      </w:r>
    </w:p>
    <w:p w14:paraId="38DBE64A" w14:textId="77777777" w:rsidR="003E3B4B" w:rsidRDefault="003E3B4B">
      <w:pPr>
        <w:wordWrap w:val="0"/>
        <w:spacing w:line="240" w:lineRule="exact"/>
      </w:pPr>
      <w:r>
        <w:rPr>
          <w:rFonts w:hint="eastAsia"/>
          <w:sz w:val="18"/>
        </w:rPr>
        <w:t xml:space="preserve">　　　３　工事者区分欄には、設備会社名等を記入すること。</w:t>
      </w:r>
    </w:p>
    <w:sectPr w:rsidR="003E3B4B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0A48B" w14:textId="77777777" w:rsidR="003E3B4B" w:rsidRDefault="003E3B4B">
      <w:r>
        <w:separator/>
      </w:r>
    </w:p>
  </w:endnote>
  <w:endnote w:type="continuationSeparator" w:id="0">
    <w:p w14:paraId="4A02A8A6" w14:textId="77777777" w:rsidR="003E3B4B" w:rsidRDefault="003E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AF1F" w14:textId="77777777" w:rsidR="003E3B4B" w:rsidRDefault="003E3B4B">
      <w:r>
        <w:separator/>
      </w:r>
    </w:p>
  </w:footnote>
  <w:footnote w:type="continuationSeparator" w:id="0">
    <w:p w14:paraId="506A8380" w14:textId="77777777" w:rsidR="003E3B4B" w:rsidRDefault="003E3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93"/>
    <w:rsid w:val="002C5FD5"/>
    <w:rsid w:val="003E3B4B"/>
    <w:rsid w:val="00613593"/>
    <w:rsid w:val="007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65784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213</Characters>
  <Application>Microsoft Office Word</Application>
  <DocSecurity>0</DocSecurity>
  <Lines>1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2023-04-11T07:31:00Z</dcterms:created>
  <dcterms:modified xsi:type="dcterms:W3CDTF">2023-04-11T07:31:00Z</dcterms:modified>
  <cp:category/>
  <cp:contentStatus/>
</cp:coreProperties>
</file>